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4E94" w14:textId="77777777" w:rsidR="0099502D" w:rsidRDefault="00FA6F31" w:rsidP="007F4A77">
      <w:pPr>
        <w:spacing w:line="240" w:lineRule="auto"/>
        <w:jc w:val="center"/>
        <w:rPr>
          <w:b/>
          <w:color w:val="E67814"/>
          <w:sz w:val="56"/>
        </w:rPr>
      </w:pPr>
      <w:r>
        <w:rPr>
          <w:b/>
          <w:color w:val="E67814"/>
          <w:sz w:val="56"/>
        </w:rPr>
        <w:t>HEAT SAFETY PLAN</w:t>
      </w:r>
    </w:p>
    <w:p w14:paraId="6531E955" w14:textId="491EF21E" w:rsidR="00FA6F31" w:rsidRDefault="00FA6F31" w:rsidP="00FA6F31">
      <w:pPr>
        <w:jc w:val="center"/>
      </w:pPr>
      <w:r>
        <w:rPr>
          <w:b/>
          <w:sz w:val="28"/>
        </w:rPr>
        <w:t>A Practical 8-Step Plan to Protect Your People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2"/>
        <w:gridCol w:w="4578"/>
      </w:tblGrid>
      <w:tr w:rsidR="00FA6F31" w:rsidRPr="007F4A77" w14:paraId="5F86BDC7" w14:textId="77777777" w:rsidTr="00685F89">
        <w:trPr>
          <w:jc w:val="center"/>
        </w:trPr>
        <w:tc>
          <w:tcPr>
            <w:tcW w:w="5400" w:type="dxa"/>
          </w:tcPr>
          <w:p w14:paraId="46D15784" w14:textId="77777777" w:rsidR="00FA6F31" w:rsidRPr="007F4A77" w:rsidRDefault="00FA6F31" w:rsidP="00685F89">
            <w:r w:rsidRPr="007F4A77">
              <w:rPr>
                <w:b/>
              </w:rPr>
              <w:t>STEP</w:t>
            </w:r>
          </w:p>
        </w:tc>
        <w:tc>
          <w:tcPr>
            <w:tcW w:w="5400" w:type="dxa"/>
          </w:tcPr>
          <w:p w14:paraId="68174389" w14:textId="77777777" w:rsidR="00FA6F31" w:rsidRPr="007F4A77" w:rsidRDefault="00FA6F31" w:rsidP="00685F89">
            <w:r w:rsidRPr="007F4A77">
              <w:rPr>
                <w:b/>
              </w:rPr>
              <w:t>ACTION</w:t>
            </w:r>
          </w:p>
        </w:tc>
      </w:tr>
      <w:tr w:rsidR="00FA6F31" w:rsidRPr="007F4A77" w14:paraId="502E54A3" w14:textId="77777777" w:rsidTr="00685F89">
        <w:trPr>
          <w:jc w:val="center"/>
        </w:trPr>
        <w:tc>
          <w:tcPr>
            <w:tcW w:w="5400" w:type="dxa"/>
          </w:tcPr>
          <w:p w14:paraId="4F2B616B" w14:textId="77777777" w:rsidR="00FA6F31" w:rsidRPr="007F4A77" w:rsidRDefault="00FA6F31" w:rsidP="00685F89">
            <w:r w:rsidRPr="007F4A77">
              <w:t>1. ASSESS THE RISK</w:t>
            </w:r>
          </w:p>
        </w:tc>
        <w:tc>
          <w:tcPr>
            <w:tcW w:w="5400" w:type="dxa"/>
          </w:tcPr>
          <w:p w14:paraId="4E4535D0" w14:textId="77777777" w:rsidR="00FA6F31" w:rsidRPr="007F4A77" w:rsidRDefault="00FA6F31" w:rsidP="00685F89">
            <w:r w:rsidRPr="007F4A77">
              <w:t>Review tasks and locations</w:t>
            </w:r>
            <w:r w:rsidRPr="007F4A77">
              <w:br/>
              <w:t>Identify vulnerable workers</w:t>
            </w:r>
            <w:r w:rsidRPr="007F4A77">
              <w:br/>
              <w:t>Monitor weather forecasts</w:t>
            </w:r>
            <w:r w:rsidRPr="007F4A77">
              <w:br/>
              <w:t>Update risk assessments</w:t>
            </w:r>
          </w:p>
        </w:tc>
      </w:tr>
      <w:tr w:rsidR="00FA6F31" w:rsidRPr="007F4A77" w14:paraId="5B9D9A23" w14:textId="77777777" w:rsidTr="00685F89">
        <w:trPr>
          <w:jc w:val="center"/>
        </w:trPr>
        <w:tc>
          <w:tcPr>
            <w:tcW w:w="5400" w:type="dxa"/>
          </w:tcPr>
          <w:p w14:paraId="1C71D685" w14:textId="77777777" w:rsidR="00FA6F31" w:rsidRPr="007F4A77" w:rsidRDefault="00FA6F31" w:rsidP="00685F89">
            <w:r w:rsidRPr="007F4A77">
              <w:t>2. PLAN CONTROLS</w:t>
            </w:r>
          </w:p>
        </w:tc>
        <w:tc>
          <w:tcPr>
            <w:tcW w:w="5400" w:type="dxa"/>
          </w:tcPr>
          <w:p w14:paraId="563F75F8" w14:textId="77777777" w:rsidR="00FA6F31" w:rsidRPr="007F4A77" w:rsidRDefault="00FA6F31" w:rsidP="00685F89">
            <w:r w:rsidRPr="007F4A77">
              <w:t>Adjust working hours</w:t>
            </w:r>
            <w:r w:rsidRPr="007F4A77">
              <w:br/>
              <w:t>Increase rest breaks</w:t>
            </w:r>
            <w:r w:rsidRPr="007F4A77">
              <w:br/>
              <w:t>Improve ventilation</w:t>
            </w:r>
            <w:r w:rsidRPr="007F4A77">
              <w:br/>
              <w:t>Review PPE</w:t>
            </w:r>
          </w:p>
        </w:tc>
      </w:tr>
      <w:tr w:rsidR="00FA6F31" w:rsidRPr="007F4A77" w14:paraId="1A7535A7" w14:textId="77777777" w:rsidTr="00685F89">
        <w:trPr>
          <w:jc w:val="center"/>
        </w:trPr>
        <w:tc>
          <w:tcPr>
            <w:tcW w:w="5400" w:type="dxa"/>
          </w:tcPr>
          <w:p w14:paraId="482F11E6" w14:textId="77777777" w:rsidR="00FA6F31" w:rsidRPr="007F4A77" w:rsidRDefault="00FA6F31" w:rsidP="00685F89">
            <w:r w:rsidRPr="007F4A77">
              <w:t>3. PROVIDE RESOURCES</w:t>
            </w:r>
          </w:p>
        </w:tc>
        <w:tc>
          <w:tcPr>
            <w:tcW w:w="5400" w:type="dxa"/>
          </w:tcPr>
          <w:p w14:paraId="50CE6E95" w14:textId="77777777" w:rsidR="00FA6F31" w:rsidRPr="007F4A77" w:rsidRDefault="00FA6F31" w:rsidP="00685F89">
            <w:r w:rsidRPr="007F4A77">
              <w:t>Cool drinking water</w:t>
            </w:r>
            <w:r w:rsidRPr="007F4A77">
              <w:br/>
              <w:t>Shaded rest areas</w:t>
            </w:r>
            <w:r w:rsidRPr="007F4A77">
              <w:br/>
              <w:t>Cooling equipment</w:t>
            </w:r>
            <w:r w:rsidRPr="007F4A77">
              <w:br/>
              <w:t>Sunscreen where required</w:t>
            </w:r>
          </w:p>
        </w:tc>
      </w:tr>
      <w:tr w:rsidR="00FA6F31" w:rsidRPr="007F4A77" w14:paraId="2E529F4C" w14:textId="77777777" w:rsidTr="00685F89">
        <w:trPr>
          <w:jc w:val="center"/>
        </w:trPr>
        <w:tc>
          <w:tcPr>
            <w:tcW w:w="5400" w:type="dxa"/>
          </w:tcPr>
          <w:p w14:paraId="1D98143F" w14:textId="77777777" w:rsidR="00FA6F31" w:rsidRPr="007F4A77" w:rsidRDefault="00FA6F31" w:rsidP="00685F89">
            <w:r w:rsidRPr="007F4A77">
              <w:t>4. INFORM &amp; TRAIN</w:t>
            </w:r>
          </w:p>
        </w:tc>
        <w:tc>
          <w:tcPr>
            <w:tcW w:w="5400" w:type="dxa"/>
          </w:tcPr>
          <w:p w14:paraId="6E4D80C9" w14:textId="77777777" w:rsidR="00FA6F31" w:rsidRPr="007F4A77" w:rsidRDefault="00FA6F31" w:rsidP="00685F89">
            <w:r w:rsidRPr="007F4A77">
              <w:t>Brief employees</w:t>
            </w:r>
            <w:r w:rsidRPr="007F4A77">
              <w:br/>
              <w:t>Heat awareness training</w:t>
            </w:r>
            <w:r w:rsidRPr="007F4A77">
              <w:br/>
              <w:t>Display guidance</w:t>
            </w:r>
            <w:r w:rsidRPr="007F4A77">
              <w:br/>
              <w:t>Buddy system</w:t>
            </w:r>
          </w:p>
        </w:tc>
      </w:tr>
      <w:tr w:rsidR="00FA6F31" w:rsidRPr="007F4A77" w14:paraId="35762FEB" w14:textId="77777777" w:rsidTr="00685F89">
        <w:trPr>
          <w:jc w:val="center"/>
        </w:trPr>
        <w:tc>
          <w:tcPr>
            <w:tcW w:w="5400" w:type="dxa"/>
          </w:tcPr>
          <w:p w14:paraId="32B5FF40" w14:textId="77777777" w:rsidR="00FA6F31" w:rsidRPr="007F4A77" w:rsidRDefault="00FA6F31" w:rsidP="00685F89">
            <w:r w:rsidRPr="007F4A77">
              <w:t>5. MONITOR CONDITIONS</w:t>
            </w:r>
          </w:p>
        </w:tc>
        <w:tc>
          <w:tcPr>
            <w:tcW w:w="5400" w:type="dxa"/>
          </w:tcPr>
          <w:p w14:paraId="0B0E0F86" w14:textId="77777777" w:rsidR="00FA6F31" w:rsidRPr="007F4A77" w:rsidRDefault="00FA6F31" w:rsidP="00685F89">
            <w:r w:rsidRPr="007F4A77">
              <w:t>Monitor temperature</w:t>
            </w:r>
            <w:r w:rsidRPr="007F4A77">
              <w:br/>
              <w:t>Watch for heat stress</w:t>
            </w:r>
            <w:r w:rsidRPr="007F4A77">
              <w:br/>
              <w:t>Record incidents</w:t>
            </w:r>
            <w:r w:rsidRPr="007F4A77">
              <w:br/>
              <w:t>Check high-risk workers</w:t>
            </w:r>
          </w:p>
        </w:tc>
      </w:tr>
      <w:tr w:rsidR="00FA6F31" w:rsidRPr="007F4A77" w14:paraId="72F4A4F7" w14:textId="77777777" w:rsidTr="00685F89">
        <w:trPr>
          <w:jc w:val="center"/>
        </w:trPr>
        <w:tc>
          <w:tcPr>
            <w:tcW w:w="5400" w:type="dxa"/>
          </w:tcPr>
          <w:p w14:paraId="1219129B" w14:textId="77777777" w:rsidR="00FA6F31" w:rsidRPr="007F4A77" w:rsidRDefault="00FA6F31" w:rsidP="00685F89">
            <w:r w:rsidRPr="007F4A77">
              <w:t>6. RECOGNISE HEAT ILLNESS</w:t>
            </w:r>
          </w:p>
        </w:tc>
        <w:tc>
          <w:tcPr>
            <w:tcW w:w="5400" w:type="dxa"/>
          </w:tcPr>
          <w:p w14:paraId="66EB7BAE" w14:textId="77777777" w:rsidR="00FA6F31" w:rsidRPr="007F4A77" w:rsidRDefault="00FA6F31" w:rsidP="00685F89">
            <w:r w:rsidRPr="007F4A77">
              <w:t>Heat Exhaustion: sweating, dizziness, cramps</w:t>
            </w:r>
            <w:r w:rsidRPr="007F4A77">
              <w:br/>
              <w:t>Heat Stroke: confusion, collapse, &gt;40°C</w:t>
            </w:r>
          </w:p>
        </w:tc>
      </w:tr>
      <w:tr w:rsidR="00FA6F31" w:rsidRPr="007F4A77" w14:paraId="721197DA" w14:textId="77777777" w:rsidTr="00685F89">
        <w:trPr>
          <w:jc w:val="center"/>
        </w:trPr>
        <w:tc>
          <w:tcPr>
            <w:tcW w:w="5400" w:type="dxa"/>
          </w:tcPr>
          <w:p w14:paraId="2E698102" w14:textId="77777777" w:rsidR="00FA6F31" w:rsidRPr="007F4A77" w:rsidRDefault="00FA6F31" w:rsidP="00685F89">
            <w:r w:rsidRPr="007F4A77">
              <w:t>7. RESPOND</w:t>
            </w:r>
          </w:p>
        </w:tc>
        <w:tc>
          <w:tcPr>
            <w:tcW w:w="5400" w:type="dxa"/>
          </w:tcPr>
          <w:p w14:paraId="2086E526" w14:textId="77777777" w:rsidR="00FA6F31" w:rsidRPr="007F4A77" w:rsidRDefault="00FA6F31" w:rsidP="00685F89">
            <w:r w:rsidRPr="007F4A77">
              <w:t>Move to cool area</w:t>
            </w:r>
            <w:r w:rsidRPr="007F4A77">
              <w:br/>
              <w:t>Cool the person</w:t>
            </w:r>
            <w:r w:rsidRPr="007F4A77">
              <w:br/>
              <w:t>Provide water if appropriate</w:t>
            </w:r>
            <w:r w:rsidRPr="007F4A77">
              <w:br/>
              <w:t>Call 999 for heat stroke</w:t>
            </w:r>
          </w:p>
        </w:tc>
      </w:tr>
      <w:tr w:rsidR="00FA6F31" w:rsidRPr="007F4A77" w14:paraId="508ADF22" w14:textId="77777777" w:rsidTr="00685F89">
        <w:trPr>
          <w:jc w:val="center"/>
        </w:trPr>
        <w:tc>
          <w:tcPr>
            <w:tcW w:w="5400" w:type="dxa"/>
          </w:tcPr>
          <w:p w14:paraId="27FB771D" w14:textId="77777777" w:rsidR="00FA6F31" w:rsidRPr="007F4A77" w:rsidRDefault="00FA6F31" w:rsidP="00685F89">
            <w:r w:rsidRPr="007F4A77">
              <w:t>8. REVIEW &amp; IMPROVE</w:t>
            </w:r>
          </w:p>
        </w:tc>
        <w:tc>
          <w:tcPr>
            <w:tcW w:w="5400" w:type="dxa"/>
          </w:tcPr>
          <w:p w14:paraId="7515632E" w14:textId="77777777" w:rsidR="00FA6F31" w:rsidRPr="007F4A77" w:rsidRDefault="00FA6F31" w:rsidP="00685F89">
            <w:r w:rsidRPr="007F4A77">
              <w:t>Review incidents</w:t>
            </w:r>
            <w:r w:rsidRPr="007F4A77">
              <w:br/>
              <w:t>Update procedures</w:t>
            </w:r>
            <w:r w:rsidRPr="007F4A77">
              <w:br/>
            </w:r>
            <w:r w:rsidRPr="007F4A77">
              <w:lastRenderedPageBreak/>
              <w:t>Capture lessons learned</w:t>
            </w:r>
            <w:r w:rsidRPr="007F4A77">
              <w:br/>
              <w:t>Improve future planning</w:t>
            </w:r>
          </w:p>
        </w:tc>
      </w:tr>
    </w:tbl>
    <w:p w14:paraId="5F82F7DD" w14:textId="77777777" w:rsidR="0099502D" w:rsidRDefault="0099502D" w:rsidP="0099502D">
      <w:pPr>
        <w:pStyle w:val="Heading2"/>
        <w:numPr>
          <w:ilvl w:val="0"/>
          <w:numId w:val="0"/>
        </w:numPr>
        <w:ind w:left="576" w:hanging="576"/>
      </w:pPr>
    </w:p>
    <w:p w14:paraId="7A9F0C44" w14:textId="16A8A9B3" w:rsidR="00FA6F31" w:rsidRDefault="00FA6F31" w:rsidP="0099502D">
      <w:pPr>
        <w:pStyle w:val="Heading2"/>
        <w:numPr>
          <w:ilvl w:val="0"/>
          <w:numId w:val="0"/>
        </w:numPr>
        <w:ind w:left="576" w:hanging="576"/>
      </w:pPr>
      <w:r>
        <w:t>Daily Heat Safety Checklist</w:t>
      </w:r>
    </w:p>
    <w:p w14:paraId="42A682A4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Check Met Office heat alerts</w:t>
      </w:r>
    </w:p>
    <w:p w14:paraId="08EEA3D3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Brief workforce</w:t>
      </w:r>
    </w:p>
    <w:p w14:paraId="460F8BC0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Drinking water available</w:t>
      </w:r>
    </w:p>
    <w:p w14:paraId="5D712422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Rest areas ready</w:t>
      </w:r>
    </w:p>
    <w:p w14:paraId="58840EF5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High-risk workers identified</w:t>
      </w:r>
    </w:p>
    <w:p w14:paraId="5D3EA857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First aid arrangements confirmed</w:t>
      </w:r>
    </w:p>
    <w:p w14:paraId="47CCFB8E" w14:textId="77777777" w:rsidR="00FA6F31" w:rsidRPr="0081263E" w:rsidRDefault="00FA6F31" w:rsidP="007F4A77">
      <w:pPr>
        <w:pStyle w:val="ListBullet"/>
        <w:numPr>
          <w:ilvl w:val="0"/>
          <w:numId w:val="0"/>
        </w:numPr>
        <w:rPr>
          <w:rFonts w:ascii="Arial" w:hAnsi="Arial" w:cs="Arial"/>
        </w:rPr>
      </w:pPr>
      <w:r w:rsidRPr="0081263E">
        <w:rPr>
          <w:rFonts w:ascii="Segoe UI Symbol" w:hAnsi="Segoe UI Symbol" w:cs="Segoe UI Symbol"/>
        </w:rPr>
        <w:t>☐</w:t>
      </w:r>
      <w:r w:rsidRPr="0081263E">
        <w:rPr>
          <w:rFonts w:ascii="Arial" w:hAnsi="Arial" w:cs="Arial"/>
        </w:rPr>
        <w:t xml:space="preserve"> Review at end of shift</w:t>
      </w:r>
    </w:p>
    <w:p w14:paraId="6257630B" w14:textId="77777777" w:rsidR="0074511E" w:rsidRPr="0063395F" w:rsidRDefault="0074511E" w:rsidP="0063395F"/>
    <w:sectPr w:rsidR="0074511E" w:rsidRPr="0063395F" w:rsidSect="004B3EFC">
      <w:headerReference w:type="default" r:id="rId7"/>
      <w:footerReference w:type="default" r:id="rId8"/>
      <w:pgSz w:w="11906" w:h="16838"/>
      <w:pgMar w:top="1418" w:right="1440" w:bottom="1440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8923" w14:textId="77777777" w:rsidR="00BC3057" w:rsidRDefault="00BC3057" w:rsidP="00A630BF">
      <w:r>
        <w:separator/>
      </w:r>
    </w:p>
  </w:endnote>
  <w:endnote w:type="continuationSeparator" w:id="0">
    <w:p w14:paraId="18C4D64E" w14:textId="77777777" w:rsidR="00BC3057" w:rsidRDefault="00BC3057" w:rsidP="00A6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7" w:type="dxa"/>
      <w:tblLayout w:type="fixed"/>
      <w:tblLook w:val="04A0" w:firstRow="1" w:lastRow="0" w:firstColumn="1" w:lastColumn="0" w:noHBand="0" w:noVBand="1"/>
    </w:tblPr>
    <w:tblGrid>
      <w:gridCol w:w="7802"/>
      <w:gridCol w:w="1696"/>
    </w:tblGrid>
    <w:tr w:rsidR="00167AFC" w:rsidRPr="00A81530" w14:paraId="3B22B92D" w14:textId="77777777" w:rsidTr="00167AFC">
      <w:trPr>
        <w:trHeight w:val="703"/>
      </w:trPr>
      <w:tc>
        <w:tcPr>
          <w:tcW w:w="7802" w:type="dxa"/>
        </w:tcPr>
        <w:p w14:paraId="76A2924C" w14:textId="77777777" w:rsidR="00167AFC" w:rsidRPr="00167AFC" w:rsidRDefault="00167AFC" w:rsidP="00A630BF">
          <w:pPr>
            <w:rPr>
              <w:b/>
              <w:bCs/>
            </w:rPr>
          </w:pPr>
          <w:r w:rsidRPr="00167AFC">
            <w:rPr>
              <w:b/>
              <w:bCs/>
            </w:rPr>
            <w:t>iProtectU Limited</w:t>
          </w:r>
        </w:p>
        <w:p w14:paraId="13DAB2BA" w14:textId="2722F9BB" w:rsidR="00D5739E" w:rsidRPr="00A81530" w:rsidRDefault="00D5739E" w:rsidP="00D5739E">
          <w:hyperlink r:id="rId1" w:history="1">
            <w:r w:rsidRPr="0048526C">
              <w:rPr>
                <w:rStyle w:val="Hyperlink"/>
              </w:rPr>
              <w:t>www.iprotectu.com</w:t>
            </w:r>
          </w:hyperlink>
        </w:p>
      </w:tc>
      <w:tc>
        <w:tcPr>
          <w:tcW w:w="1696" w:type="dxa"/>
        </w:tcPr>
        <w:p w14:paraId="11F690EE" w14:textId="6B4321B5" w:rsidR="00167AFC" w:rsidRPr="00A81530" w:rsidRDefault="00167AFC" w:rsidP="00167AFC">
          <w:pPr>
            <w:jc w:val="right"/>
          </w:pPr>
          <w:r w:rsidRPr="00A81530">
            <w:t xml:space="preserve">Page </w:t>
          </w:r>
          <w:r w:rsidRPr="00A81530">
            <w:fldChar w:fldCharType="begin"/>
          </w:r>
          <w:r w:rsidRPr="00A81530">
            <w:instrText xml:space="preserve"> PAGE  \* Arabic  \* MERGEFORMAT </w:instrText>
          </w:r>
          <w:r w:rsidRPr="00A81530">
            <w:fldChar w:fldCharType="separate"/>
          </w:r>
          <w:r w:rsidRPr="00A81530">
            <w:rPr>
              <w:noProof/>
            </w:rPr>
            <w:t>1</w:t>
          </w:r>
          <w:r w:rsidRPr="00A81530">
            <w:fldChar w:fldCharType="end"/>
          </w:r>
          <w:r w:rsidRPr="00A81530">
            <w:t xml:space="preserve"> of </w:t>
          </w:r>
          <w:fldSimple w:instr=" NUMPAGES  \* Arabic  \* MERGEFORMAT ">
            <w:r w:rsidRPr="00A81530">
              <w:rPr>
                <w:noProof/>
              </w:rPr>
              <w:t>2</w:t>
            </w:r>
          </w:fldSimple>
        </w:p>
      </w:tc>
    </w:tr>
  </w:tbl>
  <w:p w14:paraId="4B8DA1A8" w14:textId="63B54844" w:rsidR="004429F7" w:rsidRDefault="004429F7" w:rsidP="00A630BF">
    <w:pPr>
      <w:pStyle w:val="Footer"/>
    </w:pPr>
  </w:p>
  <w:p w14:paraId="67706552" w14:textId="77777777" w:rsidR="00C96BEB" w:rsidRDefault="00C96BEB" w:rsidP="00A6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D132" w14:textId="77777777" w:rsidR="00BC3057" w:rsidRDefault="00BC3057" w:rsidP="00A630BF">
      <w:r>
        <w:separator/>
      </w:r>
    </w:p>
  </w:footnote>
  <w:footnote w:type="continuationSeparator" w:id="0">
    <w:p w14:paraId="5A42FFAA" w14:textId="77777777" w:rsidR="00BC3057" w:rsidRDefault="00BC3057" w:rsidP="00A6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5"/>
      <w:gridCol w:w="4657"/>
    </w:tblGrid>
    <w:tr w:rsidR="00A81530" w14:paraId="3E347023" w14:textId="77777777" w:rsidTr="004B3EFC">
      <w:trPr>
        <w:trHeight w:val="835"/>
      </w:trPr>
      <w:tc>
        <w:tcPr>
          <w:tcW w:w="5075" w:type="dxa"/>
        </w:tcPr>
        <w:p w14:paraId="33409A5F" w14:textId="166133CD" w:rsidR="0074511E" w:rsidRPr="0074511E" w:rsidRDefault="00FA6F31" w:rsidP="00A630BF">
          <w:pPr>
            <w:pStyle w:val="Foo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Heat Plan</w:t>
          </w:r>
        </w:p>
        <w:p w14:paraId="4DAE5644" w14:textId="21ECDB60" w:rsidR="0074511E" w:rsidRDefault="00FA6F31" w:rsidP="00A630BF">
          <w:pPr>
            <w:pStyle w:val="Footer"/>
          </w:pPr>
          <w:r>
            <w:t xml:space="preserve">Free to use workplace heat </w:t>
          </w:r>
          <w:r w:rsidR="0099502D">
            <w:t xml:space="preserve">safety </w:t>
          </w:r>
          <w:r>
            <w:t>plan</w:t>
          </w:r>
        </w:p>
      </w:tc>
      <w:tc>
        <w:tcPr>
          <w:tcW w:w="4657" w:type="dxa"/>
        </w:tcPr>
        <w:p w14:paraId="3B72CD22" w14:textId="6F43591E" w:rsidR="00A81530" w:rsidRDefault="004B3EFC" w:rsidP="00A630B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5BEC57E" wp14:editId="1199C8FA">
                <wp:extent cx="1737360" cy="4986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498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333053" w14:textId="77777777" w:rsidR="004429F7" w:rsidRPr="004429F7" w:rsidRDefault="004429F7" w:rsidP="00A6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3C7F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16C27"/>
    <w:multiLevelType w:val="multilevel"/>
    <w:tmpl w:val="68E8F2A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21061E5D"/>
    <w:multiLevelType w:val="hybridMultilevel"/>
    <w:tmpl w:val="37FE9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30BDB"/>
    <w:multiLevelType w:val="hybridMultilevel"/>
    <w:tmpl w:val="DF3A3D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513F8"/>
    <w:multiLevelType w:val="hybridMultilevel"/>
    <w:tmpl w:val="AA1686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871C83"/>
    <w:multiLevelType w:val="hybridMultilevel"/>
    <w:tmpl w:val="0980F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67C53"/>
    <w:multiLevelType w:val="hybridMultilevel"/>
    <w:tmpl w:val="94EC8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22EFA"/>
    <w:multiLevelType w:val="multilevel"/>
    <w:tmpl w:val="6FFC71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9EB082C"/>
    <w:multiLevelType w:val="hybridMultilevel"/>
    <w:tmpl w:val="5A562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9109">
    <w:abstractNumId w:val="7"/>
  </w:num>
  <w:num w:numId="2" w16cid:durableId="963926138">
    <w:abstractNumId w:val="8"/>
  </w:num>
  <w:num w:numId="3" w16cid:durableId="293292816">
    <w:abstractNumId w:val="1"/>
  </w:num>
  <w:num w:numId="4" w16cid:durableId="820468830">
    <w:abstractNumId w:val="2"/>
  </w:num>
  <w:num w:numId="5" w16cid:durableId="2097821297">
    <w:abstractNumId w:val="5"/>
  </w:num>
  <w:num w:numId="6" w16cid:durableId="1099451313">
    <w:abstractNumId w:val="6"/>
  </w:num>
  <w:num w:numId="7" w16cid:durableId="306981121">
    <w:abstractNumId w:val="3"/>
  </w:num>
  <w:num w:numId="8" w16cid:durableId="1479684874">
    <w:abstractNumId w:val="4"/>
  </w:num>
  <w:num w:numId="9" w16cid:durableId="97159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7"/>
    <w:rsid w:val="00035B7D"/>
    <w:rsid w:val="000F31CA"/>
    <w:rsid w:val="00167AFC"/>
    <w:rsid w:val="001B62D0"/>
    <w:rsid w:val="00252880"/>
    <w:rsid w:val="002F2CC9"/>
    <w:rsid w:val="00325BFA"/>
    <w:rsid w:val="00333FF8"/>
    <w:rsid w:val="003459CF"/>
    <w:rsid w:val="003F345C"/>
    <w:rsid w:val="00421BC4"/>
    <w:rsid w:val="00432933"/>
    <w:rsid w:val="004429F7"/>
    <w:rsid w:val="004A2001"/>
    <w:rsid w:val="004B3EFC"/>
    <w:rsid w:val="004F12FC"/>
    <w:rsid w:val="004F4F72"/>
    <w:rsid w:val="004F6CEC"/>
    <w:rsid w:val="004F727A"/>
    <w:rsid w:val="005A2477"/>
    <w:rsid w:val="00625F81"/>
    <w:rsid w:val="0063395F"/>
    <w:rsid w:val="00664799"/>
    <w:rsid w:val="00697EF2"/>
    <w:rsid w:val="006E3C99"/>
    <w:rsid w:val="0074511E"/>
    <w:rsid w:val="00750DEE"/>
    <w:rsid w:val="007F4A77"/>
    <w:rsid w:val="0081263E"/>
    <w:rsid w:val="00842AA8"/>
    <w:rsid w:val="008C38E4"/>
    <w:rsid w:val="0099502D"/>
    <w:rsid w:val="009E0550"/>
    <w:rsid w:val="00A22CB1"/>
    <w:rsid w:val="00A630BF"/>
    <w:rsid w:val="00A81530"/>
    <w:rsid w:val="00A86A7A"/>
    <w:rsid w:val="00AE339B"/>
    <w:rsid w:val="00B03DC2"/>
    <w:rsid w:val="00B53F09"/>
    <w:rsid w:val="00BC3057"/>
    <w:rsid w:val="00C12D4A"/>
    <w:rsid w:val="00C370CB"/>
    <w:rsid w:val="00C83A5E"/>
    <w:rsid w:val="00C96BEB"/>
    <w:rsid w:val="00CE2BEC"/>
    <w:rsid w:val="00CF2B7C"/>
    <w:rsid w:val="00D256DF"/>
    <w:rsid w:val="00D5739E"/>
    <w:rsid w:val="00D6508E"/>
    <w:rsid w:val="00D92258"/>
    <w:rsid w:val="00DB0B15"/>
    <w:rsid w:val="00DB4CDE"/>
    <w:rsid w:val="00E13A7B"/>
    <w:rsid w:val="00E27D32"/>
    <w:rsid w:val="00E5524D"/>
    <w:rsid w:val="00EF268C"/>
    <w:rsid w:val="00F3486B"/>
    <w:rsid w:val="00FA6F31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8F65A"/>
  <w15:chartTrackingRefBased/>
  <w15:docId w15:val="{E29238AA-DF01-4E7D-992B-94A66D1E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BF"/>
    <w:pPr>
      <w:spacing w:after="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EFC"/>
    <w:pPr>
      <w:numPr>
        <w:numId w:val="1"/>
      </w:numPr>
      <w:spacing w:after="240" w:line="240" w:lineRule="auto"/>
      <w:outlineLvl w:val="0"/>
    </w:pPr>
    <w:rPr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EFC"/>
    <w:pPr>
      <w:numPr>
        <w:ilvl w:val="1"/>
        <w:numId w:val="1"/>
      </w:numPr>
      <w:spacing w:after="240" w:line="240" w:lineRule="auto"/>
      <w:outlineLvl w:val="1"/>
    </w:pPr>
    <w:rPr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30BF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CA"/>
    <w:pPr>
      <w:keepNext/>
      <w:keepLines/>
      <w:spacing w:before="4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CA"/>
    <w:pPr>
      <w:keepNext/>
      <w:keepLines/>
      <w:spacing w:before="4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CA"/>
    <w:pPr>
      <w:keepNext/>
      <w:keepLines/>
      <w:spacing w:before="40" w:line="240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CA"/>
    <w:pPr>
      <w:keepNext/>
      <w:keepLines/>
      <w:spacing w:before="4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CA"/>
    <w:pPr>
      <w:keepNext/>
      <w:keepLines/>
      <w:spacing w:before="4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CA"/>
    <w:pPr>
      <w:keepNext/>
      <w:keepLines/>
      <w:spacing w:before="4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9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9F7"/>
  </w:style>
  <w:style w:type="paragraph" w:styleId="Footer">
    <w:name w:val="footer"/>
    <w:basedOn w:val="Normal"/>
    <w:link w:val="FooterChar"/>
    <w:uiPriority w:val="99"/>
    <w:unhideWhenUsed/>
    <w:rsid w:val="004429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9F7"/>
  </w:style>
  <w:style w:type="table" w:styleId="TableGrid">
    <w:name w:val="Table Grid"/>
    <w:basedOn w:val="TableNormal"/>
    <w:uiPriority w:val="59"/>
    <w:rsid w:val="0084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5EC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630BF"/>
    <w:rPr>
      <w:rFonts w:eastAsia="Times New Roman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630BF"/>
    <w:rPr>
      <w:rFonts w:ascii="Arial" w:eastAsia="Times New Roman" w:hAnsi="Arial" w:cs="Arial"/>
      <w:b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4B3EFC"/>
    <w:rPr>
      <w:rFonts w:ascii="Arial" w:hAnsi="Arial" w:cs="Arial"/>
      <w:bCs/>
      <w:sz w:val="32"/>
      <w:szCs w:val="32"/>
    </w:rPr>
  </w:style>
  <w:style w:type="paragraph" w:styleId="NoSpacing">
    <w:name w:val="No Spacing"/>
    <w:basedOn w:val="Normal"/>
    <w:uiPriority w:val="1"/>
    <w:qFormat/>
    <w:rsid w:val="00A630BF"/>
  </w:style>
  <w:style w:type="character" w:customStyle="1" w:styleId="Heading2Char">
    <w:name w:val="Heading 2 Char"/>
    <w:basedOn w:val="DefaultParagraphFont"/>
    <w:link w:val="Heading2"/>
    <w:uiPriority w:val="9"/>
    <w:rsid w:val="004B3EFC"/>
    <w:rPr>
      <w:rFonts w:ascii="Arial" w:hAnsi="Arial" w:cs="Arial"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30BF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C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table" w:styleId="GridTable4">
    <w:name w:val="Grid Table 4"/>
    <w:basedOn w:val="TableNormal"/>
    <w:uiPriority w:val="49"/>
    <w:rsid w:val="000F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F2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AFC"/>
    <w:rPr>
      <w:color w:val="605E5C"/>
      <w:shd w:val="clear" w:color="auto" w:fill="E1DFDD"/>
    </w:rPr>
  </w:style>
  <w:style w:type="table" w:styleId="GridTable2-Accent2">
    <w:name w:val="Grid Table 2 Accent 2"/>
    <w:basedOn w:val="TableNormal"/>
    <w:uiPriority w:val="47"/>
    <w:rsid w:val="004F4F7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">
    <w:name w:val="List Bullet"/>
    <w:basedOn w:val="Normal"/>
    <w:uiPriority w:val="99"/>
    <w:unhideWhenUsed/>
    <w:rsid w:val="00FA6F31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rotect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Beck</dc:creator>
  <cp:keywords/>
  <dc:description/>
  <cp:lastModifiedBy>Wayne Beck</cp:lastModifiedBy>
  <cp:revision>6</cp:revision>
  <cp:lastPrinted>2023-09-26T13:35:00Z</cp:lastPrinted>
  <dcterms:created xsi:type="dcterms:W3CDTF">2026-07-07T00:51:00Z</dcterms:created>
  <dcterms:modified xsi:type="dcterms:W3CDTF">2026-07-07T01:05:00Z</dcterms:modified>
</cp:coreProperties>
</file>